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9E3E4" w14:textId="6F925CA9" w:rsidR="00D95046" w:rsidRPr="00EA3E94" w:rsidRDefault="00D95046" w:rsidP="00A60DB0">
      <w:pPr>
        <w:spacing w:after="0"/>
        <w:rPr>
          <w:b/>
          <w:sz w:val="24"/>
          <w:szCs w:val="24"/>
        </w:rPr>
      </w:pPr>
      <w:bookmarkStart w:id="0" w:name="_GoBack"/>
      <w:r w:rsidRPr="00EA3E94">
        <w:rPr>
          <w:b/>
          <w:sz w:val="24"/>
          <w:szCs w:val="24"/>
        </w:rPr>
        <w:t>RAZDJEL: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109</w:t>
      </w:r>
      <w:r w:rsidR="00F530FC">
        <w:rPr>
          <w:b/>
          <w:sz w:val="24"/>
          <w:szCs w:val="24"/>
        </w:rPr>
        <w:t xml:space="preserve"> MINISTARSTVO PRAVOSUĐA I UPRAVE REPUBLIKE HRVATSKE </w:t>
      </w:r>
    </w:p>
    <w:p w14:paraId="242D22FE" w14:textId="2D630399" w:rsidR="00D95046" w:rsidRPr="00EA3E94" w:rsidRDefault="00D95046" w:rsidP="00A60DB0">
      <w:pPr>
        <w:spacing w:after="0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GLAVA: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20</w:t>
      </w:r>
      <w:r w:rsidR="00D800E0">
        <w:rPr>
          <w:b/>
          <w:sz w:val="24"/>
          <w:szCs w:val="24"/>
        </w:rPr>
        <w:t xml:space="preserve"> VRHOVNI SUD REPUBLIKE HRVATSKE </w:t>
      </w:r>
    </w:p>
    <w:p w14:paraId="48FE207A" w14:textId="6901C25F" w:rsidR="00D95046" w:rsidRPr="00EA3E94" w:rsidRDefault="00D95046" w:rsidP="00A60DB0">
      <w:pPr>
        <w:spacing w:after="0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RKP: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3357</w:t>
      </w:r>
    </w:p>
    <w:p w14:paraId="05F89DAD" w14:textId="038A9FA4" w:rsidR="00D95046" w:rsidRPr="00EA3E94" w:rsidRDefault="00D95046" w:rsidP="00A60DB0">
      <w:pPr>
        <w:spacing w:after="0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OIB: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205</w:t>
      </w:r>
      <w:r w:rsidR="00A400F3" w:rsidRPr="00EA3E94">
        <w:rPr>
          <w:b/>
          <w:sz w:val="24"/>
          <w:szCs w:val="24"/>
        </w:rPr>
        <w:t>99635268</w:t>
      </w:r>
    </w:p>
    <w:p w14:paraId="4D402F8F" w14:textId="77777777" w:rsidR="009C5B64" w:rsidRDefault="009C5B64" w:rsidP="00A60DB0">
      <w:pPr>
        <w:rPr>
          <w:b/>
          <w:sz w:val="24"/>
          <w:szCs w:val="24"/>
        </w:rPr>
      </w:pPr>
      <w:r w:rsidRPr="002371E6">
        <w:rPr>
          <w:b/>
          <w:sz w:val="24"/>
          <w:szCs w:val="24"/>
        </w:rPr>
        <w:t xml:space="preserve">AKTIVNOST: 631000 VOĐENJE SUDSKIH POSTUPAKA IZ NADLEŽNOSTI </w:t>
      </w:r>
      <w:r>
        <w:rPr>
          <w:b/>
          <w:sz w:val="24"/>
          <w:szCs w:val="24"/>
        </w:rPr>
        <w:t xml:space="preserve"> VRHOVNOG SUDA REPUBLIKE HRVATSKE </w:t>
      </w:r>
    </w:p>
    <w:bookmarkEnd w:id="0"/>
    <w:p w14:paraId="7B54D0B3" w14:textId="77777777" w:rsidR="00C43636" w:rsidRDefault="00C43636" w:rsidP="00522C64">
      <w:pPr>
        <w:rPr>
          <w:b/>
          <w:sz w:val="24"/>
          <w:szCs w:val="24"/>
        </w:rPr>
      </w:pPr>
    </w:p>
    <w:p w14:paraId="724CE313" w14:textId="77777777" w:rsidR="00AF6BF9" w:rsidRPr="00EA3E94" w:rsidRDefault="00AF6BF9" w:rsidP="00522C64">
      <w:pPr>
        <w:rPr>
          <w:b/>
          <w:sz w:val="24"/>
          <w:szCs w:val="24"/>
        </w:rPr>
      </w:pPr>
    </w:p>
    <w:p w14:paraId="7FE710FC" w14:textId="74FEC7ED" w:rsidR="000567C6" w:rsidRPr="00EA3E94" w:rsidRDefault="00584EDB" w:rsidP="009E32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 OPĆEG DIJELA</w:t>
      </w:r>
      <w:r w:rsidR="00C43636" w:rsidRPr="00EA3E94">
        <w:rPr>
          <w:b/>
          <w:sz w:val="24"/>
          <w:szCs w:val="24"/>
        </w:rPr>
        <w:t xml:space="preserve"> FINANCIJSKOG PLANA VRHOVNOG SUDA REPUBLIKE HRVATSKE ZA RAZOBLJE OD 2023. DO 2025. GODINE</w:t>
      </w:r>
    </w:p>
    <w:p w14:paraId="21CE9B54" w14:textId="77777777" w:rsidR="00E33940" w:rsidRDefault="00E33940">
      <w:pPr>
        <w:jc w:val="left"/>
        <w:rPr>
          <w:b/>
          <w:sz w:val="24"/>
          <w:szCs w:val="24"/>
        </w:rPr>
      </w:pPr>
    </w:p>
    <w:p w14:paraId="588AE3EE" w14:textId="77777777" w:rsidR="00AF6BF9" w:rsidRDefault="00AF6BF9" w:rsidP="009E3243">
      <w:pPr>
        <w:spacing w:after="0"/>
        <w:jc w:val="left"/>
        <w:rPr>
          <w:b/>
          <w:sz w:val="24"/>
          <w:szCs w:val="24"/>
        </w:rPr>
      </w:pPr>
    </w:p>
    <w:p w14:paraId="21543CA6" w14:textId="2D68351F" w:rsidR="009E3243" w:rsidRDefault="00643761" w:rsidP="009E3243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PRIHODI I PRIMICI</w:t>
      </w:r>
    </w:p>
    <w:p w14:paraId="2BF6D75A" w14:textId="77777777" w:rsidR="00414397" w:rsidRDefault="00414397" w:rsidP="00AD5337">
      <w:pPr>
        <w:tabs>
          <w:tab w:val="left" w:pos="3225"/>
        </w:tabs>
        <w:spacing w:after="0"/>
        <w:jc w:val="left"/>
        <w:rPr>
          <w:b/>
          <w:sz w:val="24"/>
          <w:szCs w:val="24"/>
        </w:rPr>
      </w:pPr>
    </w:p>
    <w:p w14:paraId="28112653" w14:textId="6638D7D1" w:rsidR="009E250D" w:rsidRPr="00AD5337" w:rsidRDefault="00AD5337" w:rsidP="00AD5337">
      <w:pPr>
        <w:tabs>
          <w:tab w:val="left" w:pos="3225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Izvor financiranja - 11 O</w:t>
      </w:r>
      <w:r w:rsidRPr="00AD5337">
        <w:rPr>
          <w:sz w:val="24"/>
          <w:szCs w:val="24"/>
        </w:rPr>
        <w:t xml:space="preserve">pći prihodi i primici  </w:t>
      </w:r>
    </w:p>
    <w:p w14:paraId="2BD35EF2" w14:textId="77777777" w:rsidR="004A4CA8" w:rsidRDefault="004A4CA8">
      <w:pPr>
        <w:rPr>
          <w:b/>
        </w:rPr>
      </w:pPr>
    </w:p>
    <w:p w14:paraId="0DE64323" w14:textId="103C2F62" w:rsidR="004A4CA8" w:rsidRDefault="00365F65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4A4CA8">
        <w:rPr>
          <w:sz w:val="24"/>
          <w:szCs w:val="24"/>
        </w:rPr>
        <w:t xml:space="preserve">prihodi </w:t>
      </w:r>
      <w:r w:rsidR="00A6611A">
        <w:rPr>
          <w:sz w:val="24"/>
          <w:szCs w:val="24"/>
        </w:rPr>
        <w:t xml:space="preserve">i primici </w:t>
      </w:r>
      <w:r w:rsidR="004A4CA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A4CA8">
        <w:rPr>
          <w:sz w:val="24"/>
          <w:szCs w:val="24"/>
        </w:rPr>
        <w:t xml:space="preserve">2023.  godini iznose </w:t>
      </w:r>
      <w:r w:rsidR="00912A49">
        <w:rPr>
          <w:sz w:val="24"/>
          <w:szCs w:val="24"/>
        </w:rPr>
        <w:t>5.054.390</w:t>
      </w:r>
      <w:r w:rsidR="004A4CA8">
        <w:rPr>
          <w:sz w:val="24"/>
          <w:szCs w:val="24"/>
        </w:rPr>
        <w:t xml:space="preserve"> eur</w:t>
      </w:r>
      <w:r w:rsidR="001F2FFC">
        <w:rPr>
          <w:sz w:val="24"/>
          <w:szCs w:val="24"/>
        </w:rPr>
        <w:t>a</w:t>
      </w:r>
      <w:r w:rsidR="004A4CA8" w:rsidRPr="004A4CA8">
        <w:rPr>
          <w:sz w:val="24"/>
          <w:szCs w:val="24"/>
        </w:rPr>
        <w:t xml:space="preserve"> </w:t>
      </w:r>
    </w:p>
    <w:p w14:paraId="782608AA" w14:textId="6FF26D29" w:rsidR="004A4CA8" w:rsidRDefault="004A4CA8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prihodi </w:t>
      </w:r>
      <w:r w:rsidR="00A6611A">
        <w:rPr>
          <w:sz w:val="24"/>
          <w:szCs w:val="24"/>
        </w:rPr>
        <w:t xml:space="preserve">i primici </w:t>
      </w:r>
      <w:r>
        <w:rPr>
          <w:sz w:val="24"/>
          <w:szCs w:val="24"/>
        </w:rPr>
        <w:t xml:space="preserve">u 2024.  godini iznose </w:t>
      </w:r>
      <w:r w:rsidR="00912A49">
        <w:rPr>
          <w:sz w:val="24"/>
          <w:szCs w:val="24"/>
        </w:rPr>
        <w:t>5.07</w:t>
      </w:r>
      <w:r w:rsidR="002C4362">
        <w:rPr>
          <w:sz w:val="24"/>
          <w:szCs w:val="24"/>
        </w:rPr>
        <w:t>0.051</w:t>
      </w:r>
      <w:r>
        <w:rPr>
          <w:sz w:val="24"/>
          <w:szCs w:val="24"/>
        </w:rPr>
        <w:t xml:space="preserve"> eur</w:t>
      </w:r>
      <w:r w:rsidR="001F2FFC">
        <w:rPr>
          <w:sz w:val="24"/>
          <w:szCs w:val="24"/>
        </w:rPr>
        <w:t>a</w:t>
      </w:r>
    </w:p>
    <w:p w14:paraId="48679C14" w14:textId="7690CDA9" w:rsidR="004A4CA8" w:rsidRDefault="004A4CA8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prihodi </w:t>
      </w:r>
      <w:r w:rsidR="00A6611A">
        <w:rPr>
          <w:sz w:val="24"/>
          <w:szCs w:val="24"/>
        </w:rPr>
        <w:t xml:space="preserve">i primici </w:t>
      </w:r>
      <w:r>
        <w:rPr>
          <w:sz w:val="24"/>
          <w:szCs w:val="24"/>
        </w:rPr>
        <w:t>u 2025.  godini iznose 5.</w:t>
      </w:r>
      <w:r w:rsidR="002C4362">
        <w:rPr>
          <w:sz w:val="24"/>
          <w:szCs w:val="24"/>
        </w:rPr>
        <w:t>091.499</w:t>
      </w:r>
      <w:r w:rsidR="00912A49">
        <w:rPr>
          <w:sz w:val="24"/>
          <w:szCs w:val="24"/>
        </w:rPr>
        <w:t xml:space="preserve"> </w:t>
      </w:r>
      <w:r>
        <w:rPr>
          <w:sz w:val="24"/>
          <w:szCs w:val="24"/>
        </w:rPr>
        <w:t>eur</w:t>
      </w:r>
      <w:r w:rsidR="001F2FFC">
        <w:rPr>
          <w:sz w:val="24"/>
          <w:szCs w:val="24"/>
        </w:rPr>
        <w:t>a</w:t>
      </w:r>
    </w:p>
    <w:p w14:paraId="32AE9DA0" w14:textId="77777777" w:rsidR="00F418E8" w:rsidRDefault="00F418E8" w:rsidP="009E3243">
      <w:pPr>
        <w:spacing w:after="0"/>
        <w:rPr>
          <w:sz w:val="24"/>
          <w:szCs w:val="24"/>
        </w:rPr>
      </w:pPr>
    </w:p>
    <w:p w14:paraId="23EC6CFF" w14:textId="049FEC43" w:rsidR="007C45A9" w:rsidRDefault="007C45A9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Navedeni prihodi i primici </w:t>
      </w:r>
      <w:r w:rsidR="00906D36">
        <w:rPr>
          <w:sz w:val="24"/>
          <w:szCs w:val="24"/>
        </w:rPr>
        <w:t>odnose se na prihode iz nadležnog proračuna</w:t>
      </w:r>
      <w:r w:rsidR="001124DD">
        <w:rPr>
          <w:sz w:val="24"/>
          <w:szCs w:val="24"/>
        </w:rPr>
        <w:t xml:space="preserve"> (skupina 671)</w:t>
      </w:r>
      <w:r w:rsidR="00906D36">
        <w:rPr>
          <w:sz w:val="24"/>
          <w:szCs w:val="24"/>
        </w:rPr>
        <w:t>.</w:t>
      </w:r>
    </w:p>
    <w:p w14:paraId="026B0C64" w14:textId="77777777" w:rsidR="009E3243" w:rsidRDefault="009E3243" w:rsidP="00865EBA">
      <w:pPr>
        <w:spacing w:after="0"/>
        <w:rPr>
          <w:sz w:val="24"/>
          <w:szCs w:val="24"/>
        </w:rPr>
      </w:pPr>
    </w:p>
    <w:p w14:paraId="706B32AB" w14:textId="6D28603A" w:rsidR="00906D36" w:rsidRDefault="00906D36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Vrhovni sud Republike Hrvatske</w:t>
      </w:r>
      <w:r w:rsidR="00645B8E">
        <w:rPr>
          <w:sz w:val="24"/>
          <w:szCs w:val="24"/>
        </w:rPr>
        <w:t xml:space="preserve"> je</w:t>
      </w:r>
      <w:r w:rsidR="00120DC9">
        <w:rPr>
          <w:sz w:val="24"/>
          <w:szCs w:val="24"/>
        </w:rPr>
        <w:t xml:space="preserve"> u 2022. godini proveo </w:t>
      </w:r>
      <w:r w:rsidR="00645B8E">
        <w:rPr>
          <w:sz w:val="24"/>
          <w:szCs w:val="24"/>
        </w:rPr>
        <w:t>postupak javne nabave za dva službena vozila putem financijskog</w:t>
      </w:r>
      <w:r>
        <w:rPr>
          <w:sz w:val="24"/>
          <w:szCs w:val="24"/>
        </w:rPr>
        <w:t xml:space="preserve"> leasing</w:t>
      </w:r>
      <w:r w:rsidR="00645B8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66E1F">
        <w:rPr>
          <w:sz w:val="24"/>
          <w:szCs w:val="24"/>
        </w:rPr>
        <w:t xml:space="preserve">u </w:t>
      </w:r>
      <w:r w:rsidR="00A077C2">
        <w:rPr>
          <w:sz w:val="24"/>
          <w:szCs w:val="24"/>
        </w:rPr>
        <w:t>ukupnom iznosu od</w:t>
      </w:r>
      <w:r w:rsidR="00645B8E">
        <w:rPr>
          <w:sz w:val="24"/>
          <w:szCs w:val="24"/>
        </w:rPr>
        <w:t xml:space="preserve"> </w:t>
      </w:r>
      <w:r w:rsidR="000C0BD4">
        <w:rPr>
          <w:sz w:val="24"/>
          <w:szCs w:val="24"/>
        </w:rPr>
        <w:t>79.027,51 eur</w:t>
      </w:r>
      <w:r w:rsidR="009D6D45">
        <w:rPr>
          <w:sz w:val="24"/>
          <w:szCs w:val="24"/>
        </w:rPr>
        <w:t>a</w:t>
      </w:r>
      <w:r w:rsidR="00A077C2">
        <w:rPr>
          <w:sz w:val="24"/>
          <w:szCs w:val="24"/>
        </w:rPr>
        <w:t xml:space="preserve"> na </w:t>
      </w:r>
      <w:r w:rsidR="0002042D">
        <w:rPr>
          <w:sz w:val="24"/>
          <w:szCs w:val="24"/>
        </w:rPr>
        <w:t xml:space="preserve">rok od </w:t>
      </w:r>
      <w:r w:rsidR="00A077C2">
        <w:rPr>
          <w:sz w:val="24"/>
          <w:szCs w:val="24"/>
        </w:rPr>
        <w:t>5 godina.</w:t>
      </w:r>
    </w:p>
    <w:p w14:paraId="1FEC043E" w14:textId="77777777" w:rsidR="00365F65" w:rsidRDefault="00365F65">
      <w:pPr>
        <w:rPr>
          <w:sz w:val="24"/>
          <w:szCs w:val="24"/>
        </w:rPr>
      </w:pPr>
    </w:p>
    <w:p w14:paraId="2A9472FB" w14:textId="6EC74740" w:rsidR="009E3243" w:rsidRPr="00E971D5" w:rsidRDefault="0095662D" w:rsidP="009E3243">
      <w:pPr>
        <w:spacing w:after="0"/>
        <w:rPr>
          <w:b/>
          <w:sz w:val="24"/>
          <w:szCs w:val="24"/>
        </w:rPr>
      </w:pPr>
      <w:r w:rsidRPr="00F93EA5">
        <w:rPr>
          <w:b/>
          <w:sz w:val="24"/>
          <w:szCs w:val="24"/>
        </w:rPr>
        <w:t>RASHODI I IZDACI</w:t>
      </w:r>
    </w:p>
    <w:p w14:paraId="5B9B5307" w14:textId="77777777" w:rsidR="00E971D5" w:rsidRDefault="00E971D5" w:rsidP="009E3243">
      <w:pPr>
        <w:spacing w:after="0"/>
        <w:rPr>
          <w:sz w:val="24"/>
          <w:szCs w:val="24"/>
        </w:rPr>
      </w:pPr>
    </w:p>
    <w:p w14:paraId="70400A66" w14:textId="37B11F64" w:rsidR="006762C8" w:rsidRDefault="009C421A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Planirani rashodi i izdaci su sukadni planiranim prihodima i primicima.</w:t>
      </w:r>
    </w:p>
    <w:p w14:paraId="03BDF8AE" w14:textId="77777777" w:rsidR="006762C8" w:rsidRDefault="006762C8" w:rsidP="00865EBA">
      <w:pPr>
        <w:spacing w:after="0"/>
        <w:rPr>
          <w:sz w:val="24"/>
          <w:szCs w:val="24"/>
        </w:rPr>
      </w:pPr>
    </w:p>
    <w:p w14:paraId="26F28038" w14:textId="7307BF61" w:rsidR="007A4942" w:rsidRDefault="007A4942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Najveći dio </w:t>
      </w:r>
      <w:r w:rsidR="00370F6B">
        <w:rPr>
          <w:sz w:val="24"/>
          <w:szCs w:val="24"/>
        </w:rPr>
        <w:t xml:space="preserve">planiranih </w:t>
      </w:r>
      <w:r>
        <w:rPr>
          <w:sz w:val="24"/>
          <w:szCs w:val="24"/>
        </w:rPr>
        <w:t>rashoda poslovanja (razred 3</w:t>
      </w:r>
      <w:r w:rsidR="00025063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370F6B">
        <w:rPr>
          <w:sz w:val="24"/>
          <w:szCs w:val="24"/>
        </w:rPr>
        <w:t>,</w:t>
      </w:r>
      <w:r>
        <w:rPr>
          <w:sz w:val="24"/>
          <w:szCs w:val="24"/>
        </w:rPr>
        <w:t xml:space="preserve"> odnosi se na rashode za zaposlene. </w:t>
      </w:r>
      <w:r w:rsidR="00205229">
        <w:rPr>
          <w:sz w:val="24"/>
          <w:szCs w:val="24"/>
        </w:rPr>
        <w:t xml:space="preserve">Značajnije odstupanje </w:t>
      </w:r>
      <w:r w:rsidR="00370F6B">
        <w:rPr>
          <w:sz w:val="24"/>
          <w:szCs w:val="24"/>
        </w:rPr>
        <w:t xml:space="preserve">planiranih </w:t>
      </w:r>
      <w:r w:rsidR="00205229">
        <w:rPr>
          <w:sz w:val="24"/>
          <w:szCs w:val="24"/>
        </w:rPr>
        <w:t xml:space="preserve">rashoda za zaposlene u odnosu na prethodu godinu, odnosi se na nova zapošljavanja sudaca, službenika i namještenika. </w:t>
      </w:r>
    </w:p>
    <w:p w14:paraId="011EF2C0" w14:textId="77777777" w:rsidR="00183561" w:rsidRDefault="00183561" w:rsidP="00865EBA">
      <w:pPr>
        <w:spacing w:after="0"/>
        <w:rPr>
          <w:sz w:val="24"/>
          <w:szCs w:val="24"/>
        </w:rPr>
      </w:pPr>
    </w:p>
    <w:p w14:paraId="142B3301" w14:textId="5E1AF663" w:rsidR="00077CEA" w:rsidRDefault="00183561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Povećanje planiranih materijalnih rashoda (32) u odnosu na prethodno razdoblje, odnosi se najviše na rashode za električnu energiju, usluge telefona, pošte i prijevoza</w:t>
      </w:r>
      <w:r w:rsidR="00056CB8">
        <w:rPr>
          <w:sz w:val="24"/>
          <w:szCs w:val="24"/>
        </w:rPr>
        <w:t>, a na</w:t>
      </w:r>
      <w:r w:rsidR="00077CEA" w:rsidRPr="009E250D">
        <w:rPr>
          <w:sz w:val="24"/>
          <w:szCs w:val="24"/>
        </w:rPr>
        <w:t xml:space="preserve"> koje rashod</w:t>
      </w:r>
      <w:r w:rsidR="00AE1E5C">
        <w:rPr>
          <w:sz w:val="24"/>
          <w:szCs w:val="24"/>
        </w:rPr>
        <w:t>e nismo u mogućnosti utjecati (</w:t>
      </w:r>
      <w:r w:rsidR="00077CEA" w:rsidRPr="009E250D">
        <w:rPr>
          <w:sz w:val="24"/>
          <w:szCs w:val="24"/>
        </w:rPr>
        <w:t>potpisani ugovori na temelju okvirnih sporazuma, nabavka sitnog inventara i au</w:t>
      </w:r>
      <w:r w:rsidR="00324CFC">
        <w:rPr>
          <w:sz w:val="24"/>
          <w:szCs w:val="24"/>
        </w:rPr>
        <w:t>to guma za nova službena vozila</w:t>
      </w:r>
      <w:r w:rsidR="00AE1E5C">
        <w:rPr>
          <w:sz w:val="24"/>
          <w:szCs w:val="24"/>
        </w:rPr>
        <w:t>)</w:t>
      </w:r>
      <w:r w:rsidR="00625EAB">
        <w:rPr>
          <w:sz w:val="24"/>
          <w:szCs w:val="24"/>
        </w:rPr>
        <w:t>.</w:t>
      </w:r>
      <w:r w:rsidR="00324CFC">
        <w:rPr>
          <w:sz w:val="24"/>
          <w:szCs w:val="24"/>
        </w:rPr>
        <w:t xml:space="preserve"> </w:t>
      </w:r>
      <w:r w:rsidR="00625EAB">
        <w:rPr>
          <w:sz w:val="24"/>
          <w:szCs w:val="24"/>
        </w:rPr>
        <w:t>Rashodi za zdravstvene i veterinarske usluge</w:t>
      </w:r>
      <w:r w:rsidR="004B63EE">
        <w:rPr>
          <w:sz w:val="24"/>
          <w:szCs w:val="24"/>
        </w:rPr>
        <w:t>,</w:t>
      </w:r>
      <w:r w:rsidR="00625EAB">
        <w:rPr>
          <w:sz w:val="24"/>
          <w:szCs w:val="24"/>
        </w:rPr>
        <w:t xml:space="preserve"> povećani su zbog povećanja iznosa </w:t>
      </w:r>
      <w:r w:rsidR="00896404">
        <w:rPr>
          <w:sz w:val="24"/>
          <w:szCs w:val="24"/>
        </w:rPr>
        <w:t xml:space="preserve">za sistematske preglede zaposlenika, </w:t>
      </w:r>
      <w:r w:rsidR="00625EAB">
        <w:rPr>
          <w:sz w:val="24"/>
          <w:szCs w:val="24"/>
        </w:rPr>
        <w:t>sukladno Kolektivno</w:t>
      </w:r>
      <w:r w:rsidR="00236C48">
        <w:rPr>
          <w:sz w:val="24"/>
          <w:szCs w:val="24"/>
        </w:rPr>
        <w:t xml:space="preserve">m ugovoru za državne službenik </w:t>
      </w:r>
      <w:r w:rsidR="00625EAB">
        <w:rPr>
          <w:sz w:val="24"/>
          <w:szCs w:val="24"/>
        </w:rPr>
        <w:t xml:space="preserve">i namještenike. </w:t>
      </w:r>
    </w:p>
    <w:p w14:paraId="2DCFAFA3" w14:textId="77777777" w:rsidR="00896404" w:rsidRDefault="00896404" w:rsidP="00865EBA">
      <w:pPr>
        <w:spacing w:after="0"/>
        <w:rPr>
          <w:sz w:val="24"/>
          <w:szCs w:val="24"/>
        </w:rPr>
      </w:pPr>
    </w:p>
    <w:p w14:paraId="00117C3A" w14:textId="5834B2C6" w:rsidR="00077CEA" w:rsidRDefault="00262967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Prijedlog povećanja za</w:t>
      </w:r>
      <w:r w:rsidR="00077CEA">
        <w:rPr>
          <w:sz w:val="24"/>
          <w:szCs w:val="24"/>
        </w:rPr>
        <w:t xml:space="preserve"> </w:t>
      </w:r>
      <w:r>
        <w:rPr>
          <w:sz w:val="24"/>
          <w:szCs w:val="24"/>
        </w:rPr>
        <w:t>rashode</w:t>
      </w:r>
      <w:r w:rsidR="00077CEA" w:rsidRPr="00442D35">
        <w:rPr>
          <w:sz w:val="24"/>
          <w:szCs w:val="24"/>
        </w:rPr>
        <w:t xml:space="preserve"> </w:t>
      </w:r>
      <w:r w:rsidR="00077CEA">
        <w:rPr>
          <w:sz w:val="24"/>
          <w:szCs w:val="24"/>
        </w:rPr>
        <w:t>za reprezentaciju,</w:t>
      </w:r>
      <w:r>
        <w:rPr>
          <w:sz w:val="24"/>
          <w:szCs w:val="24"/>
        </w:rPr>
        <w:t xml:space="preserve"> odnosi</w:t>
      </w:r>
      <w:r w:rsidR="00077CEA">
        <w:rPr>
          <w:sz w:val="24"/>
          <w:szCs w:val="24"/>
        </w:rPr>
        <w:t xml:space="preserve"> se</w:t>
      </w:r>
      <w:r w:rsidR="00152CA7">
        <w:rPr>
          <w:sz w:val="24"/>
          <w:szCs w:val="24"/>
        </w:rPr>
        <w:t xml:space="preserve"> na</w:t>
      </w:r>
      <w:r w:rsidR="00077CEA" w:rsidRPr="00442D35">
        <w:rPr>
          <w:sz w:val="24"/>
          <w:szCs w:val="24"/>
        </w:rPr>
        <w:t xml:space="preserve"> ugošćavanje inozemnih </w:t>
      </w:r>
      <w:r w:rsidR="00C83999">
        <w:rPr>
          <w:sz w:val="24"/>
          <w:szCs w:val="24"/>
        </w:rPr>
        <w:t xml:space="preserve">i </w:t>
      </w:r>
      <w:r w:rsidR="00077CEA">
        <w:rPr>
          <w:sz w:val="24"/>
          <w:szCs w:val="24"/>
        </w:rPr>
        <w:t>tuzemnih</w:t>
      </w:r>
      <w:r w:rsidR="00C83999">
        <w:rPr>
          <w:sz w:val="24"/>
          <w:szCs w:val="24"/>
        </w:rPr>
        <w:t xml:space="preserve"> delegacija</w:t>
      </w:r>
      <w:r w:rsidR="00077CEA" w:rsidRPr="00442D35">
        <w:rPr>
          <w:sz w:val="24"/>
          <w:szCs w:val="24"/>
        </w:rPr>
        <w:t xml:space="preserve"> </w:t>
      </w:r>
      <w:r w:rsidR="00A3319F">
        <w:rPr>
          <w:sz w:val="24"/>
          <w:szCs w:val="24"/>
        </w:rPr>
        <w:t>Vrhovnom sud R</w:t>
      </w:r>
      <w:r w:rsidR="00376FCB">
        <w:rPr>
          <w:sz w:val="24"/>
          <w:szCs w:val="24"/>
        </w:rPr>
        <w:t xml:space="preserve">epublike </w:t>
      </w:r>
      <w:r w:rsidR="00A3319F">
        <w:rPr>
          <w:sz w:val="24"/>
          <w:szCs w:val="24"/>
        </w:rPr>
        <w:t>H</w:t>
      </w:r>
      <w:r w:rsidR="00376FCB">
        <w:rPr>
          <w:sz w:val="24"/>
          <w:szCs w:val="24"/>
        </w:rPr>
        <w:t>rvatske</w:t>
      </w:r>
      <w:r w:rsidR="00A3319F">
        <w:rPr>
          <w:sz w:val="24"/>
          <w:szCs w:val="24"/>
        </w:rPr>
        <w:t>.</w:t>
      </w:r>
    </w:p>
    <w:p w14:paraId="573BA3E4" w14:textId="2935BD9D" w:rsidR="00A47382" w:rsidRDefault="006F6554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Također, značajnije povećanje</w:t>
      </w:r>
      <w:r w:rsidR="0048578B">
        <w:rPr>
          <w:sz w:val="24"/>
          <w:szCs w:val="24"/>
        </w:rPr>
        <w:t xml:space="preserve"> planiranih</w:t>
      </w:r>
      <w:r>
        <w:rPr>
          <w:sz w:val="24"/>
          <w:szCs w:val="24"/>
        </w:rPr>
        <w:t xml:space="preserve"> izdataka</w:t>
      </w:r>
      <w:r w:rsidR="00A47382">
        <w:rPr>
          <w:sz w:val="24"/>
          <w:szCs w:val="24"/>
        </w:rPr>
        <w:t xml:space="preserve"> za otplatu zajmova</w:t>
      </w:r>
      <w:r>
        <w:rPr>
          <w:sz w:val="24"/>
          <w:szCs w:val="24"/>
        </w:rPr>
        <w:t>, odnosi</w:t>
      </w:r>
      <w:r w:rsidR="00A47382">
        <w:rPr>
          <w:sz w:val="24"/>
          <w:szCs w:val="24"/>
        </w:rPr>
        <w:t xml:space="preserve"> se na otplatu zajma za financijski </w:t>
      </w:r>
      <w:r w:rsidR="00777BF3">
        <w:rPr>
          <w:sz w:val="24"/>
          <w:szCs w:val="24"/>
        </w:rPr>
        <w:t xml:space="preserve">leasing </w:t>
      </w:r>
      <w:r w:rsidR="00E325BA">
        <w:rPr>
          <w:sz w:val="24"/>
          <w:szCs w:val="24"/>
        </w:rPr>
        <w:t xml:space="preserve">za </w:t>
      </w:r>
      <w:r w:rsidR="00B629A2">
        <w:rPr>
          <w:sz w:val="24"/>
          <w:szCs w:val="24"/>
        </w:rPr>
        <w:t>dva službena vozi</w:t>
      </w:r>
      <w:r w:rsidR="00E325BA">
        <w:rPr>
          <w:sz w:val="24"/>
          <w:szCs w:val="24"/>
        </w:rPr>
        <w:t>la sukladno provedenom postupku javne nabave</w:t>
      </w:r>
      <w:r w:rsidR="00B629A2">
        <w:rPr>
          <w:sz w:val="24"/>
          <w:szCs w:val="24"/>
        </w:rPr>
        <w:t xml:space="preserve"> u ukupnom iznosu od </w:t>
      </w:r>
      <w:r w:rsidR="00777BF3">
        <w:rPr>
          <w:sz w:val="24"/>
          <w:szCs w:val="24"/>
        </w:rPr>
        <w:t>79.027,51 eur</w:t>
      </w:r>
      <w:r w:rsidR="009D6D45">
        <w:rPr>
          <w:sz w:val="24"/>
          <w:szCs w:val="24"/>
        </w:rPr>
        <w:t>a</w:t>
      </w:r>
      <w:r w:rsidR="00B629A2">
        <w:rPr>
          <w:sz w:val="24"/>
          <w:szCs w:val="24"/>
        </w:rPr>
        <w:t xml:space="preserve"> na rok od </w:t>
      </w:r>
      <w:r w:rsidR="00085069">
        <w:rPr>
          <w:sz w:val="24"/>
          <w:szCs w:val="24"/>
        </w:rPr>
        <w:t>5 godina, a kojih izdatak</w:t>
      </w:r>
      <w:r w:rsidR="00D31596">
        <w:rPr>
          <w:sz w:val="24"/>
          <w:szCs w:val="24"/>
        </w:rPr>
        <w:t>a</w:t>
      </w:r>
      <w:r w:rsidR="00085069">
        <w:rPr>
          <w:sz w:val="24"/>
          <w:szCs w:val="24"/>
        </w:rPr>
        <w:t xml:space="preserve"> nije bilo u prethodnom razoblju.</w:t>
      </w:r>
    </w:p>
    <w:p w14:paraId="47396D2F" w14:textId="77777777" w:rsidR="00B41E44" w:rsidRDefault="00B41E44" w:rsidP="00865EBA">
      <w:pPr>
        <w:rPr>
          <w:sz w:val="24"/>
          <w:szCs w:val="24"/>
        </w:rPr>
      </w:pPr>
    </w:p>
    <w:p w14:paraId="37AD79DA" w14:textId="77777777" w:rsidR="008C273E" w:rsidRDefault="008C273E" w:rsidP="00865EBA">
      <w:pPr>
        <w:rPr>
          <w:sz w:val="24"/>
          <w:szCs w:val="24"/>
        </w:rPr>
      </w:pPr>
    </w:p>
    <w:p w14:paraId="1528740B" w14:textId="77777777" w:rsidR="008C273E" w:rsidRDefault="008C273E" w:rsidP="00865EBA">
      <w:pPr>
        <w:rPr>
          <w:sz w:val="24"/>
          <w:szCs w:val="24"/>
        </w:rPr>
      </w:pPr>
    </w:p>
    <w:p w14:paraId="0E67028D" w14:textId="77777777" w:rsidR="00EB18D7" w:rsidRDefault="00EB18D7" w:rsidP="00EB18D7">
      <w:pPr>
        <w:jc w:val="left"/>
        <w:rPr>
          <w:sz w:val="24"/>
          <w:szCs w:val="24"/>
        </w:rPr>
      </w:pPr>
    </w:p>
    <w:p w14:paraId="61B5A443" w14:textId="77777777" w:rsidR="005463D5" w:rsidRPr="002371E6" w:rsidRDefault="005463D5" w:rsidP="00EB18D7">
      <w:pPr>
        <w:jc w:val="left"/>
        <w:rPr>
          <w:b/>
          <w:sz w:val="24"/>
          <w:szCs w:val="24"/>
        </w:rPr>
      </w:pPr>
    </w:p>
    <w:p w14:paraId="190F8EB4" w14:textId="77777777" w:rsidR="00374A33" w:rsidRPr="002371E6" w:rsidRDefault="00374A33" w:rsidP="00EB18D7">
      <w:pPr>
        <w:jc w:val="left"/>
        <w:rPr>
          <w:b/>
          <w:sz w:val="24"/>
          <w:szCs w:val="24"/>
        </w:rPr>
      </w:pPr>
    </w:p>
    <w:p w14:paraId="78A892EB" w14:textId="37B06087" w:rsidR="001A3F9F" w:rsidRDefault="00EB18D7" w:rsidP="00414397">
      <w:pPr>
        <w:spacing w:after="0"/>
        <w:jc w:val="left"/>
        <w:rPr>
          <w:b/>
          <w:sz w:val="24"/>
          <w:szCs w:val="24"/>
        </w:rPr>
      </w:pPr>
      <w:r w:rsidRPr="002371E6">
        <w:rPr>
          <w:b/>
          <w:sz w:val="24"/>
          <w:szCs w:val="24"/>
        </w:rPr>
        <w:t>PRIHODI  I PRIMICI</w:t>
      </w:r>
    </w:p>
    <w:p w14:paraId="0473E3CD" w14:textId="77777777" w:rsidR="00414397" w:rsidRDefault="00414397" w:rsidP="00414397">
      <w:pPr>
        <w:spacing w:after="0"/>
        <w:jc w:val="left"/>
        <w:rPr>
          <w:b/>
          <w:sz w:val="24"/>
          <w:szCs w:val="24"/>
        </w:rPr>
      </w:pPr>
    </w:p>
    <w:p w14:paraId="2C314173" w14:textId="77777777" w:rsidR="001A3F9F" w:rsidRPr="00AD5337" w:rsidRDefault="001A3F9F" w:rsidP="001A3F9F">
      <w:pPr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 w:rsidRPr="00AD5337">
        <w:rPr>
          <w:sz w:val="24"/>
          <w:szCs w:val="24"/>
        </w:rPr>
        <w:t>zvor financiranja -</w:t>
      </w:r>
      <w:r>
        <w:rPr>
          <w:sz w:val="24"/>
          <w:szCs w:val="24"/>
        </w:rPr>
        <w:t xml:space="preserve"> 31 V</w:t>
      </w:r>
      <w:r w:rsidRPr="00AD5337">
        <w:rPr>
          <w:sz w:val="24"/>
          <w:szCs w:val="24"/>
        </w:rPr>
        <w:t xml:space="preserve">lastiti prihodi </w:t>
      </w:r>
    </w:p>
    <w:p w14:paraId="57F34F2C" w14:textId="77777777" w:rsidR="001A3F9F" w:rsidRPr="002371E6" w:rsidRDefault="001A3F9F" w:rsidP="00EB18D7">
      <w:pPr>
        <w:spacing w:after="0"/>
        <w:rPr>
          <w:b/>
          <w:sz w:val="24"/>
          <w:szCs w:val="24"/>
        </w:rPr>
      </w:pPr>
    </w:p>
    <w:p w14:paraId="5CD29820" w14:textId="250709A4" w:rsidR="00EB18D7" w:rsidRPr="002371E6" w:rsidRDefault="007071E7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Ukupno planirani vlastiti prihodi za 2023. godinu iznose 5.574,00</w:t>
      </w:r>
      <w:r w:rsidR="00F8183A">
        <w:rPr>
          <w:sz w:val="24"/>
          <w:szCs w:val="24"/>
        </w:rPr>
        <w:t xml:space="preserve"> eura, a u</w:t>
      </w:r>
      <w:r>
        <w:rPr>
          <w:sz w:val="24"/>
          <w:szCs w:val="24"/>
        </w:rPr>
        <w:t xml:space="preserve"> 2024. i 2025. godini iznose 6.636,00 eura.</w:t>
      </w:r>
    </w:p>
    <w:p w14:paraId="6690743C" w14:textId="77777777" w:rsidR="00A86EA8" w:rsidRDefault="00EB18D7" w:rsidP="00865EBA">
      <w:pPr>
        <w:spacing w:after="0"/>
        <w:rPr>
          <w:sz w:val="24"/>
          <w:szCs w:val="24"/>
        </w:rPr>
      </w:pPr>
      <w:r w:rsidRPr="002371E6">
        <w:rPr>
          <w:sz w:val="24"/>
          <w:szCs w:val="24"/>
        </w:rPr>
        <w:t>Vlastiti prihodi se ostvaruju od prihoda kantine (čajne kuhinje) Vrhovnog suda Republike Hrvatske, naplate troškova preslika sudskih akata - spisa i od najma prostora za samop</w:t>
      </w:r>
      <w:r>
        <w:rPr>
          <w:sz w:val="24"/>
          <w:szCs w:val="24"/>
        </w:rPr>
        <w:t>osl</w:t>
      </w:r>
      <w:r w:rsidRPr="002371E6">
        <w:rPr>
          <w:sz w:val="24"/>
          <w:szCs w:val="24"/>
        </w:rPr>
        <w:t xml:space="preserve">užni aparat za tople i hladne napitke (caffe aparat). </w:t>
      </w:r>
    </w:p>
    <w:p w14:paraId="6F7DD16D" w14:textId="77777777" w:rsidR="00207BCE" w:rsidRDefault="00207BCE" w:rsidP="00EB18D7">
      <w:pPr>
        <w:spacing w:after="0"/>
        <w:rPr>
          <w:sz w:val="24"/>
          <w:szCs w:val="24"/>
        </w:rPr>
      </w:pPr>
    </w:p>
    <w:p w14:paraId="6D297E8D" w14:textId="77777777" w:rsidR="00A86EA8" w:rsidRDefault="00A86EA8" w:rsidP="00EB18D7">
      <w:pPr>
        <w:spacing w:after="0"/>
        <w:rPr>
          <w:sz w:val="24"/>
          <w:szCs w:val="24"/>
        </w:rPr>
      </w:pPr>
    </w:p>
    <w:p w14:paraId="6BE8DAD6" w14:textId="6FAE1CC4" w:rsidR="00A86EA8" w:rsidRPr="00A86EA8" w:rsidRDefault="00A86EA8" w:rsidP="00EB18D7">
      <w:pPr>
        <w:spacing w:after="0"/>
        <w:rPr>
          <w:b/>
          <w:sz w:val="24"/>
          <w:szCs w:val="24"/>
        </w:rPr>
      </w:pPr>
      <w:r w:rsidRPr="00A86EA8">
        <w:rPr>
          <w:b/>
          <w:sz w:val="24"/>
          <w:szCs w:val="24"/>
        </w:rPr>
        <w:t>RASHODI I IZDACI</w:t>
      </w:r>
    </w:p>
    <w:p w14:paraId="5F202812" w14:textId="77777777" w:rsidR="00A86EA8" w:rsidRDefault="00A86EA8" w:rsidP="00EB18D7">
      <w:pPr>
        <w:spacing w:after="0"/>
        <w:rPr>
          <w:sz w:val="24"/>
          <w:szCs w:val="24"/>
        </w:rPr>
      </w:pPr>
    </w:p>
    <w:p w14:paraId="1622E5DC" w14:textId="4EC8170F" w:rsidR="00EB18D7" w:rsidRPr="002371E6" w:rsidRDefault="00EB18D7" w:rsidP="00EB18D7">
      <w:pPr>
        <w:spacing w:after="0"/>
        <w:rPr>
          <w:sz w:val="24"/>
          <w:szCs w:val="24"/>
        </w:rPr>
      </w:pPr>
      <w:r w:rsidRPr="002371E6">
        <w:rPr>
          <w:sz w:val="24"/>
          <w:szCs w:val="24"/>
        </w:rPr>
        <w:t xml:space="preserve">Planirani (ostvareni) vlastiti prihodi </w:t>
      </w:r>
      <w:r>
        <w:rPr>
          <w:sz w:val="24"/>
          <w:szCs w:val="24"/>
        </w:rPr>
        <w:t xml:space="preserve">utrošit će se </w:t>
      </w:r>
      <w:r w:rsidRPr="002371E6">
        <w:rPr>
          <w:sz w:val="24"/>
          <w:szCs w:val="24"/>
        </w:rPr>
        <w:t xml:space="preserve">za rashode za materijal i energiju, rashode za usluge i postrojenja i opremu. </w:t>
      </w:r>
    </w:p>
    <w:p w14:paraId="53D8E16B" w14:textId="77777777" w:rsidR="00EB18D7" w:rsidRPr="002371E6" w:rsidRDefault="00EB18D7" w:rsidP="00EB18D7">
      <w:pPr>
        <w:jc w:val="left"/>
        <w:rPr>
          <w:b/>
          <w:sz w:val="24"/>
          <w:szCs w:val="24"/>
        </w:rPr>
      </w:pPr>
    </w:p>
    <w:p w14:paraId="424C9E10" w14:textId="77777777" w:rsidR="00EB18D7" w:rsidRPr="002371E6" w:rsidRDefault="00EB18D7" w:rsidP="00EB18D7">
      <w:pPr>
        <w:spacing w:after="0"/>
        <w:jc w:val="left"/>
        <w:rPr>
          <w:b/>
          <w:sz w:val="24"/>
          <w:szCs w:val="24"/>
        </w:rPr>
      </w:pPr>
      <w:r w:rsidRPr="002371E6">
        <w:rPr>
          <w:b/>
          <w:sz w:val="24"/>
          <w:szCs w:val="24"/>
        </w:rPr>
        <w:t xml:space="preserve">PRIJENOS SREDSTAVA IZ PRETHODNE I U SLJEDEĆU GODINU </w:t>
      </w:r>
    </w:p>
    <w:p w14:paraId="10589DA3" w14:textId="77777777" w:rsidR="00EB18D7" w:rsidRPr="002371E6" w:rsidRDefault="00EB18D7" w:rsidP="00EB18D7">
      <w:pPr>
        <w:spacing w:after="0"/>
        <w:jc w:val="left"/>
        <w:rPr>
          <w:b/>
          <w:sz w:val="24"/>
          <w:szCs w:val="24"/>
        </w:rPr>
      </w:pPr>
    </w:p>
    <w:p w14:paraId="0DA408AE" w14:textId="48D82FEB" w:rsidR="00EB18D7" w:rsidRDefault="00EB18D7" w:rsidP="00207BCE">
      <w:pPr>
        <w:spacing w:after="0"/>
        <w:rPr>
          <w:b/>
          <w:sz w:val="24"/>
          <w:szCs w:val="24"/>
        </w:rPr>
      </w:pPr>
      <w:r w:rsidRPr="002371E6">
        <w:rPr>
          <w:sz w:val="24"/>
          <w:szCs w:val="24"/>
        </w:rPr>
        <w:t>Vlastiti prihodi koji se ne utroše u tekućoj godini, očekuje se prijenos u slijedeću godinu.</w:t>
      </w:r>
    </w:p>
    <w:p w14:paraId="28B324D0" w14:textId="77777777" w:rsidR="00207BCE" w:rsidRDefault="00207BCE" w:rsidP="00207BCE">
      <w:pPr>
        <w:spacing w:after="0"/>
        <w:rPr>
          <w:b/>
          <w:sz w:val="24"/>
          <w:szCs w:val="24"/>
        </w:rPr>
      </w:pPr>
    </w:p>
    <w:p w14:paraId="7B97FC40" w14:textId="77777777" w:rsidR="00207BCE" w:rsidRPr="00207BCE" w:rsidRDefault="00207BCE" w:rsidP="00207BCE">
      <w:pPr>
        <w:spacing w:after="0"/>
        <w:rPr>
          <w:b/>
          <w:sz w:val="24"/>
          <w:szCs w:val="24"/>
        </w:rPr>
      </w:pPr>
    </w:p>
    <w:p w14:paraId="701A956F" w14:textId="0BF5CC99" w:rsidR="00B41E44" w:rsidRPr="002D46DA" w:rsidRDefault="00B41E44" w:rsidP="00EB0116">
      <w:pPr>
        <w:spacing w:after="0"/>
        <w:jc w:val="left"/>
        <w:rPr>
          <w:b/>
          <w:sz w:val="24"/>
          <w:szCs w:val="24"/>
        </w:rPr>
      </w:pPr>
      <w:r w:rsidRPr="002D46DA">
        <w:rPr>
          <w:b/>
          <w:sz w:val="24"/>
          <w:szCs w:val="24"/>
        </w:rPr>
        <w:t>UKUPNE</w:t>
      </w:r>
      <w:r w:rsidR="002B3AA4" w:rsidRPr="002D46DA">
        <w:rPr>
          <w:b/>
          <w:sz w:val="24"/>
          <w:szCs w:val="24"/>
        </w:rPr>
        <w:t xml:space="preserve"> </w:t>
      </w:r>
      <w:r w:rsidRPr="002D46DA">
        <w:rPr>
          <w:b/>
          <w:sz w:val="24"/>
          <w:szCs w:val="24"/>
        </w:rPr>
        <w:t>I DOSPJELE OBVEZE</w:t>
      </w:r>
    </w:p>
    <w:p w14:paraId="6FB6C55F" w14:textId="77777777" w:rsidR="00EB0116" w:rsidRPr="002D46DA" w:rsidRDefault="00EB0116" w:rsidP="00EB0116">
      <w:pPr>
        <w:spacing w:after="0"/>
        <w:jc w:val="left"/>
        <w:rPr>
          <w:b/>
          <w:sz w:val="24"/>
          <w:szCs w:val="24"/>
        </w:rPr>
      </w:pPr>
    </w:p>
    <w:p w14:paraId="7572CAEF" w14:textId="0668C0F4" w:rsidR="002B3AA4" w:rsidRPr="002D46DA" w:rsidRDefault="008359EF" w:rsidP="0086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Stanje ukupnih i dospjelih obveza korsnika na dan</w:t>
      </w:r>
      <w:r w:rsidR="001A6AC7">
        <w:rPr>
          <w:sz w:val="24"/>
          <w:szCs w:val="24"/>
        </w:rPr>
        <w:t xml:space="preserve"> 31. prosinca 2021. i</w:t>
      </w:r>
      <w:r w:rsidR="002B3AA4" w:rsidRPr="002D46DA">
        <w:rPr>
          <w:sz w:val="24"/>
          <w:szCs w:val="24"/>
        </w:rPr>
        <w:t xml:space="preserve"> na dan 30. lipnja 2022.</w:t>
      </w:r>
      <w:r w:rsidR="00865EBA">
        <w:rPr>
          <w:sz w:val="24"/>
          <w:szCs w:val="24"/>
        </w:rPr>
        <w:t xml:space="preserve"> iznosi</w:t>
      </w:r>
      <w:r w:rsidR="001A6AC7">
        <w:rPr>
          <w:sz w:val="24"/>
          <w:szCs w:val="24"/>
        </w:rPr>
        <w:t>,</w:t>
      </w:r>
      <w:r w:rsidR="00865EBA">
        <w:rPr>
          <w:sz w:val="24"/>
          <w:szCs w:val="24"/>
        </w:rPr>
        <w:t xml:space="preserve"> kako slijedi:</w:t>
      </w:r>
    </w:p>
    <w:p w14:paraId="51BECBC4" w14:textId="77777777" w:rsidR="00EB0116" w:rsidRPr="002D46DA" w:rsidRDefault="00EB0116" w:rsidP="00EB0116">
      <w:pPr>
        <w:spacing w:after="0"/>
        <w:jc w:val="left"/>
        <w:rPr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827"/>
        <w:gridCol w:w="4252"/>
      </w:tblGrid>
      <w:tr w:rsidR="007B2FE3" w:rsidRPr="002D46DA" w14:paraId="13E4D452" w14:textId="77777777" w:rsidTr="00865EBA">
        <w:trPr>
          <w:trHeight w:val="487"/>
        </w:trPr>
        <w:tc>
          <w:tcPr>
            <w:tcW w:w="2127" w:type="dxa"/>
          </w:tcPr>
          <w:p w14:paraId="42E042A9" w14:textId="77777777" w:rsidR="007B2FE3" w:rsidRPr="002D46DA" w:rsidRDefault="007B2FE3" w:rsidP="00EB011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06A3565" w14:textId="77777777" w:rsidR="007B2FE3" w:rsidRPr="002D46DA" w:rsidRDefault="007B2FE3" w:rsidP="00EB0116">
            <w:pPr>
              <w:spacing w:after="0"/>
              <w:jc w:val="center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Stanje obveza na dan 31.12.2021.</w:t>
            </w:r>
          </w:p>
        </w:tc>
        <w:tc>
          <w:tcPr>
            <w:tcW w:w="4252" w:type="dxa"/>
          </w:tcPr>
          <w:p w14:paraId="758F4206" w14:textId="77777777" w:rsidR="007B2FE3" w:rsidRPr="002D46DA" w:rsidRDefault="007B2FE3" w:rsidP="00EB0116">
            <w:pPr>
              <w:spacing w:after="0"/>
              <w:jc w:val="center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Stanje obveza na dan 30.06.2022.</w:t>
            </w:r>
          </w:p>
        </w:tc>
      </w:tr>
      <w:tr w:rsidR="007B2FE3" w:rsidRPr="002D46DA" w14:paraId="3D281AB4" w14:textId="77777777" w:rsidTr="00865EBA">
        <w:trPr>
          <w:trHeight w:val="401"/>
        </w:trPr>
        <w:tc>
          <w:tcPr>
            <w:tcW w:w="2127" w:type="dxa"/>
          </w:tcPr>
          <w:p w14:paraId="4CB2163F" w14:textId="77777777" w:rsidR="007B2FE3" w:rsidRPr="002D46DA" w:rsidRDefault="007B2FE3" w:rsidP="00EB0116">
            <w:pPr>
              <w:spacing w:after="0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Ukupne obveze</w:t>
            </w:r>
          </w:p>
        </w:tc>
        <w:tc>
          <w:tcPr>
            <w:tcW w:w="3827" w:type="dxa"/>
          </w:tcPr>
          <w:p w14:paraId="670C3B29" w14:textId="14D3DBED" w:rsidR="00B66899" w:rsidRPr="002D46DA" w:rsidRDefault="00B66899" w:rsidP="00F8183A">
            <w:pPr>
              <w:spacing w:after="0"/>
              <w:jc w:val="center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 xml:space="preserve">375.961,54 </w:t>
            </w:r>
            <w:r w:rsidR="007D0BA4" w:rsidRPr="002D46DA">
              <w:rPr>
                <w:sz w:val="24"/>
                <w:szCs w:val="24"/>
              </w:rPr>
              <w:t>eur</w:t>
            </w:r>
            <w:r w:rsidR="00397EB5">
              <w:rPr>
                <w:sz w:val="24"/>
                <w:szCs w:val="24"/>
              </w:rPr>
              <w:t>a</w:t>
            </w:r>
          </w:p>
        </w:tc>
        <w:tc>
          <w:tcPr>
            <w:tcW w:w="4252" w:type="dxa"/>
          </w:tcPr>
          <w:p w14:paraId="5B4690A6" w14:textId="1341F067" w:rsidR="007B2FE3" w:rsidRPr="002D46DA" w:rsidRDefault="00B66899" w:rsidP="00F8183A">
            <w:pPr>
              <w:spacing w:after="0"/>
              <w:jc w:val="center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 xml:space="preserve">385.656,16 </w:t>
            </w:r>
            <w:r w:rsidR="007D0BA4" w:rsidRPr="002D46DA">
              <w:rPr>
                <w:sz w:val="24"/>
                <w:szCs w:val="24"/>
              </w:rPr>
              <w:t>eur</w:t>
            </w:r>
            <w:r w:rsidR="00397EB5">
              <w:rPr>
                <w:sz w:val="24"/>
                <w:szCs w:val="24"/>
              </w:rPr>
              <w:t>a</w:t>
            </w:r>
          </w:p>
        </w:tc>
      </w:tr>
      <w:tr w:rsidR="007B2FE3" w:rsidRPr="002D46DA" w14:paraId="32136674" w14:textId="77777777" w:rsidTr="00865EBA">
        <w:trPr>
          <w:trHeight w:val="429"/>
        </w:trPr>
        <w:tc>
          <w:tcPr>
            <w:tcW w:w="2127" w:type="dxa"/>
          </w:tcPr>
          <w:p w14:paraId="46954288" w14:textId="51274F6B" w:rsidR="007B2FE3" w:rsidRPr="002D46DA" w:rsidRDefault="007B2FE3" w:rsidP="00EB0116">
            <w:pPr>
              <w:spacing w:after="0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Dospjele obveze</w:t>
            </w:r>
          </w:p>
        </w:tc>
        <w:tc>
          <w:tcPr>
            <w:tcW w:w="3827" w:type="dxa"/>
          </w:tcPr>
          <w:p w14:paraId="67263EC2" w14:textId="63B0482D" w:rsidR="00D62F05" w:rsidRPr="002D46DA" w:rsidRDefault="00D62F05" w:rsidP="00397EB5">
            <w:pPr>
              <w:spacing w:after="0"/>
              <w:jc w:val="center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0,00</w:t>
            </w:r>
          </w:p>
        </w:tc>
        <w:tc>
          <w:tcPr>
            <w:tcW w:w="4252" w:type="dxa"/>
          </w:tcPr>
          <w:p w14:paraId="41429322" w14:textId="39896A93" w:rsidR="007B2FE3" w:rsidRPr="002D46DA" w:rsidRDefault="00D62F05" w:rsidP="00397EB5">
            <w:pPr>
              <w:spacing w:after="0"/>
              <w:jc w:val="center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0,00</w:t>
            </w:r>
          </w:p>
        </w:tc>
      </w:tr>
    </w:tbl>
    <w:p w14:paraId="35644AE0" w14:textId="77777777" w:rsidR="00B62D23" w:rsidRPr="00442D35" w:rsidRDefault="00B62D23">
      <w:pPr>
        <w:jc w:val="left"/>
        <w:rPr>
          <w:sz w:val="24"/>
          <w:szCs w:val="24"/>
        </w:rPr>
      </w:pPr>
    </w:p>
    <w:sectPr w:rsidR="00B62D23" w:rsidRPr="00442D35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89F02" w14:textId="77777777" w:rsidR="000F6FBC" w:rsidRDefault="000F6FBC" w:rsidP="00F352E6">
      <w:r>
        <w:separator/>
      </w:r>
    </w:p>
  </w:endnote>
  <w:endnote w:type="continuationSeparator" w:id="0">
    <w:p w14:paraId="1F3CE6EF" w14:textId="77777777" w:rsidR="000F6FBC" w:rsidRDefault="000F6FBC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33AD5B65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A60DB0" w:rsidRPr="00A60DB0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ACC4C" w14:textId="77777777" w:rsidR="000F6FBC" w:rsidRDefault="000F6FBC" w:rsidP="00F352E6">
      <w:r>
        <w:separator/>
      </w:r>
    </w:p>
  </w:footnote>
  <w:footnote w:type="continuationSeparator" w:id="0">
    <w:p w14:paraId="511CDAB0" w14:textId="77777777" w:rsidR="000F6FBC" w:rsidRDefault="000F6FBC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3CE0"/>
    <w:rsid w:val="00013A1A"/>
    <w:rsid w:val="0002042D"/>
    <w:rsid w:val="00025063"/>
    <w:rsid w:val="0002533C"/>
    <w:rsid w:val="000352D6"/>
    <w:rsid w:val="00051F00"/>
    <w:rsid w:val="00055DBB"/>
    <w:rsid w:val="000567C6"/>
    <w:rsid w:val="00056CB8"/>
    <w:rsid w:val="00077CEA"/>
    <w:rsid w:val="0008297D"/>
    <w:rsid w:val="00084336"/>
    <w:rsid w:val="00085069"/>
    <w:rsid w:val="000B3780"/>
    <w:rsid w:val="000B506D"/>
    <w:rsid w:val="000C0A6C"/>
    <w:rsid w:val="000C0BD4"/>
    <w:rsid w:val="000C31CD"/>
    <w:rsid w:val="000C5204"/>
    <w:rsid w:val="000C6382"/>
    <w:rsid w:val="000E0ADE"/>
    <w:rsid w:val="000F648D"/>
    <w:rsid w:val="000F6FBC"/>
    <w:rsid w:val="0010779D"/>
    <w:rsid w:val="001124DD"/>
    <w:rsid w:val="0012088F"/>
    <w:rsid w:val="00120DC9"/>
    <w:rsid w:val="0013155A"/>
    <w:rsid w:val="00142635"/>
    <w:rsid w:val="00152405"/>
    <w:rsid w:val="00152CA7"/>
    <w:rsid w:val="00167773"/>
    <w:rsid w:val="0017490A"/>
    <w:rsid w:val="00180CB1"/>
    <w:rsid w:val="00183561"/>
    <w:rsid w:val="001A2CB3"/>
    <w:rsid w:val="001A3F9F"/>
    <w:rsid w:val="001A6AC7"/>
    <w:rsid w:val="001D52AC"/>
    <w:rsid w:val="001E10FB"/>
    <w:rsid w:val="001E5246"/>
    <w:rsid w:val="001E610E"/>
    <w:rsid w:val="001E76C8"/>
    <w:rsid w:val="001F2FFC"/>
    <w:rsid w:val="00205229"/>
    <w:rsid w:val="00205A3D"/>
    <w:rsid w:val="00207BCE"/>
    <w:rsid w:val="00207D6C"/>
    <w:rsid w:val="002122AA"/>
    <w:rsid w:val="00213C6C"/>
    <w:rsid w:val="00236C48"/>
    <w:rsid w:val="002371E6"/>
    <w:rsid w:val="00247D67"/>
    <w:rsid w:val="00261075"/>
    <w:rsid w:val="00262967"/>
    <w:rsid w:val="00265296"/>
    <w:rsid w:val="0027042C"/>
    <w:rsid w:val="00271F6F"/>
    <w:rsid w:val="00290912"/>
    <w:rsid w:val="002B2AC6"/>
    <w:rsid w:val="002B3AA4"/>
    <w:rsid w:val="002B3D4B"/>
    <w:rsid w:val="002C4172"/>
    <w:rsid w:val="002C4362"/>
    <w:rsid w:val="002D0964"/>
    <w:rsid w:val="002D17ED"/>
    <w:rsid w:val="002D46DA"/>
    <w:rsid w:val="002E6710"/>
    <w:rsid w:val="002F0A69"/>
    <w:rsid w:val="00302F3F"/>
    <w:rsid w:val="00311AA1"/>
    <w:rsid w:val="00313B67"/>
    <w:rsid w:val="003142ED"/>
    <w:rsid w:val="0031790B"/>
    <w:rsid w:val="00317AF9"/>
    <w:rsid w:val="00323884"/>
    <w:rsid w:val="00324BB9"/>
    <w:rsid w:val="00324CFC"/>
    <w:rsid w:val="00334493"/>
    <w:rsid w:val="00343D9C"/>
    <w:rsid w:val="00344CE1"/>
    <w:rsid w:val="00365F65"/>
    <w:rsid w:val="00370F6B"/>
    <w:rsid w:val="00372C6E"/>
    <w:rsid w:val="00374A33"/>
    <w:rsid w:val="0037513D"/>
    <w:rsid w:val="00375708"/>
    <w:rsid w:val="00376FCB"/>
    <w:rsid w:val="00382225"/>
    <w:rsid w:val="00386953"/>
    <w:rsid w:val="00397EB5"/>
    <w:rsid w:val="003A49EB"/>
    <w:rsid w:val="003A578B"/>
    <w:rsid w:val="003C2B23"/>
    <w:rsid w:val="003C43FE"/>
    <w:rsid w:val="003D186F"/>
    <w:rsid w:val="003E75BD"/>
    <w:rsid w:val="003F2318"/>
    <w:rsid w:val="00414397"/>
    <w:rsid w:val="00442D35"/>
    <w:rsid w:val="00444468"/>
    <w:rsid w:val="0046109D"/>
    <w:rsid w:val="00462830"/>
    <w:rsid w:val="00463609"/>
    <w:rsid w:val="00464E40"/>
    <w:rsid w:val="004731BC"/>
    <w:rsid w:val="00480C76"/>
    <w:rsid w:val="0048578B"/>
    <w:rsid w:val="004A40ED"/>
    <w:rsid w:val="004A4CA8"/>
    <w:rsid w:val="004A6030"/>
    <w:rsid w:val="004B63EE"/>
    <w:rsid w:val="004C01B5"/>
    <w:rsid w:val="004E31C0"/>
    <w:rsid w:val="004F6164"/>
    <w:rsid w:val="00503A8C"/>
    <w:rsid w:val="0052289C"/>
    <w:rsid w:val="00522C64"/>
    <w:rsid w:val="00524A66"/>
    <w:rsid w:val="00526A7C"/>
    <w:rsid w:val="0054502C"/>
    <w:rsid w:val="005463D5"/>
    <w:rsid w:val="00547079"/>
    <w:rsid w:val="00561A39"/>
    <w:rsid w:val="00584EDB"/>
    <w:rsid w:val="005A5CB3"/>
    <w:rsid w:val="005A70C0"/>
    <w:rsid w:val="005B6ED7"/>
    <w:rsid w:val="005D7084"/>
    <w:rsid w:val="005E0964"/>
    <w:rsid w:val="005E2D85"/>
    <w:rsid w:val="005F432E"/>
    <w:rsid w:val="00625EAB"/>
    <w:rsid w:val="00633683"/>
    <w:rsid w:val="00643761"/>
    <w:rsid w:val="0064554D"/>
    <w:rsid w:val="00645B8E"/>
    <w:rsid w:val="00655A61"/>
    <w:rsid w:val="006657E2"/>
    <w:rsid w:val="00666E1F"/>
    <w:rsid w:val="00670742"/>
    <w:rsid w:val="00674346"/>
    <w:rsid w:val="006747F0"/>
    <w:rsid w:val="006762C8"/>
    <w:rsid w:val="00676EC1"/>
    <w:rsid w:val="00690E8C"/>
    <w:rsid w:val="00691EA9"/>
    <w:rsid w:val="00697DF2"/>
    <w:rsid w:val="006A0B3F"/>
    <w:rsid w:val="006A76FB"/>
    <w:rsid w:val="006B1290"/>
    <w:rsid w:val="006B3283"/>
    <w:rsid w:val="006D04E1"/>
    <w:rsid w:val="006F5A81"/>
    <w:rsid w:val="006F6554"/>
    <w:rsid w:val="006F7361"/>
    <w:rsid w:val="007071E7"/>
    <w:rsid w:val="00714763"/>
    <w:rsid w:val="0071686C"/>
    <w:rsid w:val="007203DB"/>
    <w:rsid w:val="007341BA"/>
    <w:rsid w:val="0074652F"/>
    <w:rsid w:val="00761896"/>
    <w:rsid w:val="0076266D"/>
    <w:rsid w:val="007665AA"/>
    <w:rsid w:val="00777BF3"/>
    <w:rsid w:val="007869F3"/>
    <w:rsid w:val="00795CA6"/>
    <w:rsid w:val="007A4942"/>
    <w:rsid w:val="007A70CA"/>
    <w:rsid w:val="007A7E05"/>
    <w:rsid w:val="007A7E45"/>
    <w:rsid w:val="007B1EA2"/>
    <w:rsid w:val="007B2FE3"/>
    <w:rsid w:val="007C45A9"/>
    <w:rsid w:val="007D0BA4"/>
    <w:rsid w:val="007D1C46"/>
    <w:rsid w:val="007D2E12"/>
    <w:rsid w:val="007D395B"/>
    <w:rsid w:val="007D4430"/>
    <w:rsid w:val="007D6123"/>
    <w:rsid w:val="007E2B6E"/>
    <w:rsid w:val="007E2B9C"/>
    <w:rsid w:val="007F19C3"/>
    <w:rsid w:val="00805223"/>
    <w:rsid w:val="008173AD"/>
    <w:rsid w:val="00817FBD"/>
    <w:rsid w:val="00830B46"/>
    <w:rsid w:val="008359EF"/>
    <w:rsid w:val="00847495"/>
    <w:rsid w:val="008636E2"/>
    <w:rsid w:val="00864414"/>
    <w:rsid w:val="00865EBA"/>
    <w:rsid w:val="00865EFF"/>
    <w:rsid w:val="00896404"/>
    <w:rsid w:val="008A7E2A"/>
    <w:rsid w:val="008B5356"/>
    <w:rsid w:val="008C273E"/>
    <w:rsid w:val="008C4232"/>
    <w:rsid w:val="008D4E8C"/>
    <w:rsid w:val="008D5592"/>
    <w:rsid w:val="008F5BD1"/>
    <w:rsid w:val="00906D36"/>
    <w:rsid w:val="00912A49"/>
    <w:rsid w:val="00924ECE"/>
    <w:rsid w:val="00933CBD"/>
    <w:rsid w:val="00935819"/>
    <w:rsid w:val="009359F2"/>
    <w:rsid w:val="0094382E"/>
    <w:rsid w:val="00951B1A"/>
    <w:rsid w:val="00954FF0"/>
    <w:rsid w:val="0095662D"/>
    <w:rsid w:val="00966FE6"/>
    <w:rsid w:val="009771D9"/>
    <w:rsid w:val="009843E1"/>
    <w:rsid w:val="00985867"/>
    <w:rsid w:val="00995A72"/>
    <w:rsid w:val="009A26A8"/>
    <w:rsid w:val="009B16E9"/>
    <w:rsid w:val="009C421A"/>
    <w:rsid w:val="009C5B64"/>
    <w:rsid w:val="009D6D45"/>
    <w:rsid w:val="009E250D"/>
    <w:rsid w:val="009E3243"/>
    <w:rsid w:val="009E33D3"/>
    <w:rsid w:val="00A01D50"/>
    <w:rsid w:val="00A021A2"/>
    <w:rsid w:val="00A077C2"/>
    <w:rsid w:val="00A24493"/>
    <w:rsid w:val="00A320E5"/>
    <w:rsid w:val="00A3319F"/>
    <w:rsid w:val="00A400F3"/>
    <w:rsid w:val="00A47382"/>
    <w:rsid w:val="00A50FFA"/>
    <w:rsid w:val="00A60DB0"/>
    <w:rsid w:val="00A6611A"/>
    <w:rsid w:val="00A70582"/>
    <w:rsid w:val="00A729C9"/>
    <w:rsid w:val="00A86EA8"/>
    <w:rsid w:val="00A94C3F"/>
    <w:rsid w:val="00AB5FEA"/>
    <w:rsid w:val="00AB7B4E"/>
    <w:rsid w:val="00AC0167"/>
    <w:rsid w:val="00AC128F"/>
    <w:rsid w:val="00AC5B5C"/>
    <w:rsid w:val="00AD2190"/>
    <w:rsid w:val="00AD5337"/>
    <w:rsid w:val="00AD62D6"/>
    <w:rsid w:val="00AE1E5C"/>
    <w:rsid w:val="00AF6BF9"/>
    <w:rsid w:val="00AF7D13"/>
    <w:rsid w:val="00B15311"/>
    <w:rsid w:val="00B15946"/>
    <w:rsid w:val="00B22582"/>
    <w:rsid w:val="00B239D2"/>
    <w:rsid w:val="00B26EA8"/>
    <w:rsid w:val="00B2737F"/>
    <w:rsid w:val="00B31E2E"/>
    <w:rsid w:val="00B40B1E"/>
    <w:rsid w:val="00B41BF8"/>
    <w:rsid w:val="00B41E44"/>
    <w:rsid w:val="00B44E13"/>
    <w:rsid w:val="00B47E6F"/>
    <w:rsid w:val="00B629A2"/>
    <w:rsid w:val="00B62D23"/>
    <w:rsid w:val="00B66899"/>
    <w:rsid w:val="00B83E0E"/>
    <w:rsid w:val="00B924BC"/>
    <w:rsid w:val="00BA487B"/>
    <w:rsid w:val="00BA7BD1"/>
    <w:rsid w:val="00BB642B"/>
    <w:rsid w:val="00BC18EC"/>
    <w:rsid w:val="00BC238E"/>
    <w:rsid w:val="00BC7E73"/>
    <w:rsid w:val="00BF02E9"/>
    <w:rsid w:val="00BF3F24"/>
    <w:rsid w:val="00C30AF2"/>
    <w:rsid w:val="00C34502"/>
    <w:rsid w:val="00C368C5"/>
    <w:rsid w:val="00C435E6"/>
    <w:rsid w:val="00C43636"/>
    <w:rsid w:val="00C45AFA"/>
    <w:rsid w:val="00C56A03"/>
    <w:rsid w:val="00C56B1F"/>
    <w:rsid w:val="00C738FF"/>
    <w:rsid w:val="00C7470A"/>
    <w:rsid w:val="00C83999"/>
    <w:rsid w:val="00C94E9E"/>
    <w:rsid w:val="00CC246F"/>
    <w:rsid w:val="00CC42E6"/>
    <w:rsid w:val="00CC58D2"/>
    <w:rsid w:val="00CD081A"/>
    <w:rsid w:val="00D17B40"/>
    <w:rsid w:val="00D31596"/>
    <w:rsid w:val="00D54F0A"/>
    <w:rsid w:val="00D61D72"/>
    <w:rsid w:val="00D62F05"/>
    <w:rsid w:val="00D64569"/>
    <w:rsid w:val="00D75367"/>
    <w:rsid w:val="00D7741F"/>
    <w:rsid w:val="00D800E0"/>
    <w:rsid w:val="00D8321F"/>
    <w:rsid w:val="00D95046"/>
    <w:rsid w:val="00DC19F9"/>
    <w:rsid w:val="00DE2416"/>
    <w:rsid w:val="00DE37AF"/>
    <w:rsid w:val="00DE5409"/>
    <w:rsid w:val="00E13A1A"/>
    <w:rsid w:val="00E325BA"/>
    <w:rsid w:val="00E33940"/>
    <w:rsid w:val="00E349D5"/>
    <w:rsid w:val="00E42E87"/>
    <w:rsid w:val="00E61D9E"/>
    <w:rsid w:val="00E62EF0"/>
    <w:rsid w:val="00E758A6"/>
    <w:rsid w:val="00E92518"/>
    <w:rsid w:val="00E971D5"/>
    <w:rsid w:val="00E97370"/>
    <w:rsid w:val="00EA3E94"/>
    <w:rsid w:val="00EB0116"/>
    <w:rsid w:val="00EB18D7"/>
    <w:rsid w:val="00EB1B4F"/>
    <w:rsid w:val="00EC0449"/>
    <w:rsid w:val="00EC5F84"/>
    <w:rsid w:val="00ED0E3A"/>
    <w:rsid w:val="00ED128B"/>
    <w:rsid w:val="00EE26F1"/>
    <w:rsid w:val="00EF1F44"/>
    <w:rsid w:val="00F15844"/>
    <w:rsid w:val="00F352E6"/>
    <w:rsid w:val="00F418E8"/>
    <w:rsid w:val="00F43667"/>
    <w:rsid w:val="00F530FC"/>
    <w:rsid w:val="00F622C3"/>
    <w:rsid w:val="00F67315"/>
    <w:rsid w:val="00F8183A"/>
    <w:rsid w:val="00F867CB"/>
    <w:rsid w:val="00F91724"/>
    <w:rsid w:val="00F92AEE"/>
    <w:rsid w:val="00F93EA5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D722-7DB3-4148-8396-EB2D5AC3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Ivana Sabljo</cp:lastModifiedBy>
  <cp:revision>164</cp:revision>
  <cp:lastPrinted>2023-01-13T13:50:00Z</cp:lastPrinted>
  <dcterms:created xsi:type="dcterms:W3CDTF">2022-10-04T14:11:00Z</dcterms:created>
  <dcterms:modified xsi:type="dcterms:W3CDTF">2023-01-13T16:06:00Z</dcterms:modified>
</cp:coreProperties>
</file>